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AC4AE2" w14:textId="77777777" w:rsidR="00576665" w:rsidRPr="00FB7C24" w:rsidRDefault="00576665" w:rsidP="00F63E1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77"/>
        <w:gridCol w:w="10802"/>
      </w:tblGrid>
      <w:tr w:rsidR="009C4194" w:rsidRPr="00FB7C24" w14:paraId="4F02F5DC" w14:textId="77777777" w:rsidTr="0040585C">
        <w:tc>
          <w:tcPr>
            <w:tcW w:w="4077" w:type="dxa"/>
          </w:tcPr>
          <w:p w14:paraId="28C1AC00" w14:textId="56BFD67A" w:rsidR="009C4194" w:rsidRPr="00FB7C24" w:rsidRDefault="009C4194" w:rsidP="009C4194">
            <w:pPr>
              <w:rPr>
                <w:sz w:val="20"/>
                <w:szCs w:val="20"/>
              </w:rPr>
            </w:pPr>
            <w:r w:rsidRPr="00FB7C24">
              <w:rPr>
                <w:sz w:val="20"/>
                <w:szCs w:val="20"/>
              </w:rPr>
              <w:t xml:space="preserve">a) The blood test for </w:t>
            </w:r>
            <w:proofErr w:type="spellStart"/>
            <w:r w:rsidRPr="00FB7C24">
              <w:rPr>
                <w:sz w:val="20"/>
                <w:szCs w:val="20"/>
              </w:rPr>
              <w:t>Cpn</w:t>
            </w:r>
            <w:proofErr w:type="spellEnd"/>
            <w:r w:rsidRPr="00FB7C24">
              <w:rPr>
                <w:sz w:val="20"/>
                <w:szCs w:val="20"/>
              </w:rPr>
              <w:t xml:space="preserve"> is available</w:t>
            </w:r>
            <w:r w:rsidR="00A0173B">
              <w:rPr>
                <w:sz w:val="20"/>
                <w:szCs w:val="20"/>
              </w:rPr>
              <w:t>. Some experienced labs include</w:t>
            </w:r>
            <w:r w:rsidRPr="00FB7C24">
              <w:rPr>
                <w:sz w:val="20"/>
                <w:szCs w:val="20"/>
              </w:rPr>
              <w:t>:</w:t>
            </w:r>
          </w:p>
          <w:p w14:paraId="28F0450F" w14:textId="29A97654" w:rsidR="009C4194" w:rsidRPr="00FB7C24" w:rsidRDefault="009C4194" w:rsidP="009C4194">
            <w:pPr>
              <w:rPr>
                <w:sz w:val="20"/>
                <w:szCs w:val="20"/>
              </w:rPr>
            </w:pPr>
          </w:p>
        </w:tc>
        <w:tc>
          <w:tcPr>
            <w:tcW w:w="10802" w:type="dxa"/>
          </w:tcPr>
          <w:p w14:paraId="249607C0" w14:textId="13A26A1F" w:rsidR="009C4194" w:rsidRDefault="009C4194" w:rsidP="009C4194">
            <w:pPr>
              <w:rPr>
                <w:sz w:val="20"/>
                <w:szCs w:val="20"/>
              </w:rPr>
            </w:pPr>
            <w:r w:rsidRPr="00FB7C24">
              <w:rPr>
                <w:sz w:val="20"/>
                <w:szCs w:val="20"/>
              </w:rPr>
              <w:sym w:font="Symbol" w:char="F0B7"/>
            </w:r>
            <w:r w:rsidR="009D750A">
              <w:rPr>
                <w:sz w:val="20"/>
                <w:szCs w:val="20"/>
              </w:rPr>
              <w:t xml:space="preserve"> Australian Clinical Labs (formerly </w:t>
            </w:r>
            <w:proofErr w:type="spellStart"/>
            <w:r w:rsidR="009D750A">
              <w:rPr>
                <w:sz w:val="20"/>
                <w:szCs w:val="20"/>
              </w:rPr>
              <w:t>Healthscope</w:t>
            </w:r>
            <w:proofErr w:type="spellEnd"/>
            <w:r w:rsidR="009D750A">
              <w:rPr>
                <w:sz w:val="20"/>
                <w:szCs w:val="20"/>
              </w:rPr>
              <w:t xml:space="preserve"> Pathology)</w:t>
            </w:r>
          </w:p>
          <w:p w14:paraId="652D382D" w14:textId="647C871B" w:rsidR="009D750A" w:rsidRDefault="004B5C28" w:rsidP="009C4194">
            <w:pPr>
              <w:rPr>
                <w:sz w:val="20"/>
                <w:szCs w:val="20"/>
              </w:rPr>
            </w:pPr>
            <w:hyperlink r:id="rId9" w:history="1">
              <w:r w:rsidR="009D750A" w:rsidRPr="00311835">
                <w:rPr>
                  <w:rStyle w:val="Hyperlink"/>
                  <w:sz w:val="20"/>
                  <w:szCs w:val="20"/>
                </w:rPr>
                <w:t>https://www.clinicallabs.com.au/location/</w:t>
              </w:r>
            </w:hyperlink>
          </w:p>
          <w:p w14:paraId="575DB361" w14:textId="77777777" w:rsidR="009C4194" w:rsidRPr="00FB7C24" w:rsidRDefault="009C4194" w:rsidP="009C4194">
            <w:pPr>
              <w:rPr>
                <w:sz w:val="20"/>
                <w:szCs w:val="20"/>
              </w:rPr>
            </w:pPr>
          </w:p>
          <w:p w14:paraId="40B77192" w14:textId="77777777" w:rsidR="009C4194" w:rsidRPr="00FB7C24" w:rsidRDefault="009C4194" w:rsidP="009C4194">
            <w:pPr>
              <w:rPr>
                <w:sz w:val="20"/>
                <w:szCs w:val="20"/>
              </w:rPr>
            </w:pPr>
            <w:r w:rsidRPr="00FB7C24">
              <w:rPr>
                <w:sz w:val="20"/>
                <w:szCs w:val="20"/>
              </w:rPr>
              <w:sym w:font="Symbol" w:char="F0B7"/>
            </w:r>
            <w:r w:rsidRPr="00FB7C24">
              <w:rPr>
                <w:sz w:val="20"/>
                <w:szCs w:val="20"/>
              </w:rPr>
              <w:t xml:space="preserve"> </w:t>
            </w:r>
            <w:proofErr w:type="spellStart"/>
            <w:r w:rsidRPr="00FB7C24">
              <w:rPr>
                <w:sz w:val="20"/>
                <w:szCs w:val="20"/>
              </w:rPr>
              <w:t>Savyon</w:t>
            </w:r>
            <w:proofErr w:type="spellEnd"/>
            <w:r w:rsidRPr="00FB7C24">
              <w:rPr>
                <w:sz w:val="20"/>
                <w:szCs w:val="20"/>
              </w:rPr>
              <w:t xml:space="preserve"> Diagnostics</w:t>
            </w:r>
          </w:p>
          <w:p w14:paraId="588CC601" w14:textId="2C1DDC9F" w:rsidR="009C4194" w:rsidRPr="00FB7C24" w:rsidRDefault="004B5C28" w:rsidP="009C4194">
            <w:pPr>
              <w:rPr>
                <w:sz w:val="20"/>
                <w:szCs w:val="20"/>
              </w:rPr>
            </w:pPr>
            <w:hyperlink r:id="rId10" w:history="1">
              <w:r w:rsidR="0061578B" w:rsidRPr="00F115E1">
                <w:rPr>
                  <w:rStyle w:val="Hyperlink"/>
                  <w:sz w:val="20"/>
                  <w:szCs w:val="20"/>
                </w:rPr>
                <w:t>http://www.savyondiagnostics.com/chlamydia</w:t>
              </w:r>
            </w:hyperlink>
          </w:p>
          <w:p w14:paraId="2B94F7A5" w14:textId="77777777" w:rsidR="009C4194" w:rsidRPr="00FB7C24" w:rsidRDefault="009C4194" w:rsidP="009C4194">
            <w:pPr>
              <w:rPr>
                <w:sz w:val="20"/>
                <w:szCs w:val="20"/>
              </w:rPr>
            </w:pPr>
          </w:p>
          <w:p w14:paraId="051415EE" w14:textId="79B31DB8" w:rsidR="009C4194" w:rsidRDefault="009C4194" w:rsidP="00FB7C24">
            <w:pPr>
              <w:rPr>
                <w:sz w:val="20"/>
                <w:szCs w:val="20"/>
              </w:rPr>
            </w:pPr>
            <w:r w:rsidRPr="00FB7C24">
              <w:rPr>
                <w:sz w:val="20"/>
                <w:szCs w:val="20"/>
              </w:rPr>
              <w:t>What do the results of the blood test mean</w:t>
            </w:r>
            <w:r w:rsidR="0061578B">
              <w:rPr>
                <w:sz w:val="20"/>
                <w:szCs w:val="20"/>
              </w:rPr>
              <w:t>?</w:t>
            </w:r>
          </w:p>
          <w:p w14:paraId="59BA8147" w14:textId="77777777" w:rsidR="00FB7C24" w:rsidRPr="00FB7C24" w:rsidRDefault="00FB7C24" w:rsidP="0061578B">
            <w:pPr>
              <w:jc w:val="right"/>
              <w:rPr>
                <w:sz w:val="20"/>
                <w:szCs w:val="20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696"/>
              <w:gridCol w:w="7320"/>
            </w:tblGrid>
            <w:tr w:rsidR="009C4194" w:rsidRPr="00FB7C24" w14:paraId="52D7996E" w14:textId="77777777" w:rsidTr="00F427D1">
              <w:tc>
                <w:tcPr>
                  <w:tcW w:w="1696" w:type="dxa"/>
                </w:tcPr>
                <w:p w14:paraId="6E99FC29" w14:textId="77777777" w:rsidR="009C4194" w:rsidRPr="0061578B" w:rsidRDefault="009C4194" w:rsidP="009C4194">
                  <w:pPr>
                    <w:rPr>
                      <w:b/>
                      <w:sz w:val="20"/>
                      <w:szCs w:val="20"/>
                    </w:rPr>
                  </w:pPr>
                  <w:r w:rsidRPr="0061578B">
                    <w:rPr>
                      <w:b/>
                      <w:sz w:val="20"/>
                      <w:szCs w:val="20"/>
                    </w:rPr>
                    <w:t>Marker</w:t>
                  </w:r>
                </w:p>
              </w:tc>
              <w:tc>
                <w:tcPr>
                  <w:tcW w:w="7320" w:type="dxa"/>
                </w:tcPr>
                <w:p w14:paraId="246BB3A5" w14:textId="77777777" w:rsidR="009C4194" w:rsidRPr="0061578B" w:rsidRDefault="009C4194" w:rsidP="009C4194">
                  <w:pPr>
                    <w:rPr>
                      <w:b/>
                      <w:sz w:val="20"/>
                      <w:szCs w:val="20"/>
                    </w:rPr>
                  </w:pPr>
                  <w:r w:rsidRPr="0061578B">
                    <w:rPr>
                      <w:b/>
                      <w:sz w:val="20"/>
                      <w:szCs w:val="20"/>
                    </w:rPr>
                    <w:t>Meaning</w:t>
                  </w:r>
                </w:p>
              </w:tc>
            </w:tr>
            <w:tr w:rsidR="009C4194" w:rsidRPr="00FB7C24" w14:paraId="13162300" w14:textId="77777777" w:rsidTr="00F427D1">
              <w:tc>
                <w:tcPr>
                  <w:tcW w:w="1696" w:type="dxa"/>
                </w:tcPr>
                <w:p w14:paraId="3425FEA8" w14:textId="77777777" w:rsidR="009C4194" w:rsidRPr="0061578B" w:rsidRDefault="009C4194" w:rsidP="009C4194">
                  <w:pPr>
                    <w:rPr>
                      <w:sz w:val="20"/>
                      <w:szCs w:val="20"/>
                    </w:rPr>
                  </w:pPr>
                  <w:proofErr w:type="spellStart"/>
                  <w:r w:rsidRPr="0061578B">
                    <w:rPr>
                      <w:sz w:val="20"/>
                      <w:szCs w:val="20"/>
                    </w:rPr>
                    <w:t>IgG</w:t>
                  </w:r>
                  <w:proofErr w:type="spellEnd"/>
                </w:p>
              </w:tc>
              <w:tc>
                <w:tcPr>
                  <w:tcW w:w="7320" w:type="dxa"/>
                </w:tcPr>
                <w:p w14:paraId="30A749E0" w14:textId="77777777" w:rsidR="009C4194" w:rsidRPr="0061578B" w:rsidRDefault="009C4194" w:rsidP="009C4194">
                  <w:pPr>
                    <w:rPr>
                      <w:sz w:val="20"/>
                      <w:szCs w:val="20"/>
                    </w:rPr>
                  </w:pPr>
                  <w:proofErr w:type="spellStart"/>
                  <w:r w:rsidRPr="0061578B">
                    <w:rPr>
                      <w:sz w:val="20"/>
                      <w:szCs w:val="20"/>
                    </w:rPr>
                    <w:t>IgG</w:t>
                  </w:r>
                  <w:proofErr w:type="spellEnd"/>
                  <w:r w:rsidRPr="0061578B">
                    <w:rPr>
                      <w:sz w:val="20"/>
                      <w:szCs w:val="20"/>
                    </w:rPr>
                    <w:t xml:space="preserve"> antibodies persist for long periods and decline very slowly. Therefore, the presence of </w:t>
                  </w:r>
                  <w:proofErr w:type="spellStart"/>
                  <w:r w:rsidRPr="0061578B">
                    <w:rPr>
                      <w:sz w:val="20"/>
                      <w:szCs w:val="20"/>
                    </w:rPr>
                    <w:t>IgG</w:t>
                  </w:r>
                  <w:proofErr w:type="spellEnd"/>
                  <w:r w:rsidRPr="0061578B">
                    <w:rPr>
                      <w:sz w:val="20"/>
                      <w:szCs w:val="20"/>
                    </w:rPr>
                    <w:t xml:space="preserve"> antibodies is mainly indicative of a chlamydial infection at an undetermined time.</w:t>
                  </w:r>
                </w:p>
                <w:p w14:paraId="1CC9DDDC" w14:textId="77777777" w:rsidR="009C4194" w:rsidRPr="0061578B" w:rsidRDefault="009C4194" w:rsidP="009C4194">
                  <w:pPr>
                    <w:rPr>
                      <w:sz w:val="20"/>
                      <w:szCs w:val="20"/>
                    </w:rPr>
                  </w:pPr>
                </w:p>
                <w:p w14:paraId="0750FF57" w14:textId="77777777" w:rsidR="009C4194" w:rsidRPr="0061578B" w:rsidRDefault="009C4194" w:rsidP="009C4194">
                  <w:pPr>
                    <w:rPr>
                      <w:sz w:val="20"/>
                      <w:szCs w:val="20"/>
                    </w:rPr>
                  </w:pPr>
                  <w:r w:rsidRPr="0061578B">
                    <w:rPr>
                      <w:sz w:val="20"/>
                      <w:szCs w:val="20"/>
                    </w:rPr>
                    <w:t xml:space="preserve">A four-fold rise in </w:t>
                  </w:r>
                  <w:proofErr w:type="spellStart"/>
                  <w:r w:rsidRPr="0061578B">
                    <w:rPr>
                      <w:sz w:val="20"/>
                      <w:szCs w:val="20"/>
                    </w:rPr>
                    <w:t>IgG</w:t>
                  </w:r>
                  <w:proofErr w:type="spellEnd"/>
                  <w:r w:rsidRPr="0061578B">
                    <w:rPr>
                      <w:sz w:val="20"/>
                      <w:szCs w:val="20"/>
                    </w:rPr>
                    <w:t xml:space="preserve"> or high levels of </w:t>
                  </w:r>
                  <w:proofErr w:type="spellStart"/>
                  <w:r w:rsidRPr="0061578B">
                    <w:rPr>
                      <w:sz w:val="20"/>
                      <w:szCs w:val="20"/>
                    </w:rPr>
                    <w:t>IgG</w:t>
                  </w:r>
                  <w:proofErr w:type="spellEnd"/>
                  <w:r w:rsidRPr="0061578B">
                    <w:rPr>
                      <w:sz w:val="20"/>
                      <w:szCs w:val="20"/>
                    </w:rPr>
                    <w:t xml:space="preserve"> antibodies may indicate an on-going chronic or systemic infection.</w:t>
                  </w:r>
                </w:p>
                <w:p w14:paraId="49606BD8" w14:textId="77777777" w:rsidR="009C4194" w:rsidRPr="0061578B" w:rsidRDefault="009C4194" w:rsidP="009C4194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9C4194" w:rsidRPr="00FB7C24" w14:paraId="0C9B970F" w14:textId="77777777" w:rsidTr="00F427D1">
              <w:tc>
                <w:tcPr>
                  <w:tcW w:w="1696" w:type="dxa"/>
                </w:tcPr>
                <w:p w14:paraId="53496F32" w14:textId="77777777" w:rsidR="009C4194" w:rsidRPr="00A0173B" w:rsidRDefault="009C4194" w:rsidP="009C4194">
                  <w:pPr>
                    <w:rPr>
                      <w:b/>
                      <w:sz w:val="20"/>
                      <w:szCs w:val="20"/>
                    </w:rPr>
                  </w:pPr>
                  <w:r w:rsidRPr="00A0173B">
                    <w:rPr>
                      <w:b/>
                      <w:sz w:val="20"/>
                      <w:szCs w:val="20"/>
                    </w:rPr>
                    <w:t>IgA</w:t>
                  </w:r>
                </w:p>
              </w:tc>
              <w:tc>
                <w:tcPr>
                  <w:tcW w:w="7320" w:type="dxa"/>
                </w:tcPr>
                <w:p w14:paraId="433BB3D8" w14:textId="7920F26F" w:rsidR="009C4194" w:rsidRPr="00A0173B" w:rsidRDefault="009C4194" w:rsidP="009C4194">
                  <w:pPr>
                    <w:rPr>
                      <w:b/>
                      <w:sz w:val="20"/>
                      <w:szCs w:val="20"/>
                    </w:rPr>
                  </w:pPr>
                  <w:r w:rsidRPr="00A0173B">
                    <w:rPr>
                      <w:b/>
                      <w:sz w:val="20"/>
                      <w:szCs w:val="20"/>
                    </w:rPr>
                    <w:t xml:space="preserve">The persistence </w:t>
                  </w:r>
                  <w:r w:rsidR="00EB6A08">
                    <w:rPr>
                      <w:b/>
                      <w:sz w:val="20"/>
                      <w:szCs w:val="20"/>
                    </w:rPr>
                    <w:t xml:space="preserve">of elevated IgA antibody </w:t>
                  </w:r>
                  <w:r w:rsidR="009D750A">
                    <w:rPr>
                      <w:b/>
                      <w:sz w:val="20"/>
                      <w:szCs w:val="20"/>
                    </w:rPr>
                    <w:t>tit</w:t>
                  </w:r>
                  <w:r w:rsidR="002D5FEF">
                    <w:rPr>
                      <w:b/>
                      <w:sz w:val="20"/>
                      <w:szCs w:val="20"/>
                    </w:rPr>
                    <w:t>r</w:t>
                  </w:r>
                  <w:r w:rsidR="009D750A">
                    <w:rPr>
                      <w:b/>
                      <w:sz w:val="20"/>
                      <w:szCs w:val="20"/>
                    </w:rPr>
                    <w:t>e</w:t>
                  </w:r>
                  <w:r w:rsidR="002D5FEF">
                    <w:rPr>
                      <w:b/>
                      <w:sz w:val="20"/>
                      <w:szCs w:val="20"/>
                    </w:rPr>
                    <w:t xml:space="preserve">s </w:t>
                  </w:r>
                  <w:r w:rsidRPr="00A0173B">
                    <w:rPr>
                      <w:b/>
                      <w:sz w:val="20"/>
                      <w:szCs w:val="20"/>
                    </w:rPr>
                    <w:t>is generally considered as a sign of chronic infection</w:t>
                  </w:r>
                </w:p>
                <w:p w14:paraId="646F47C6" w14:textId="77777777" w:rsidR="009C4194" w:rsidRPr="00A0173B" w:rsidRDefault="009C4194" w:rsidP="009C4194">
                  <w:pPr>
                    <w:rPr>
                      <w:b/>
                      <w:sz w:val="20"/>
                      <w:szCs w:val="20"/>
                    </w:rPr>
                  </w:pPr>
                </w:p>
                <w:p w14:paraId="1C215CC2" w14:textId="77777777" w:rsidR="009C4194" w:rsidRPr="00A0173B" w:rsidRDefault="009C4194" w:rsidP="009C4194">
                  <w:pPr>
                    <w:rPr>
                      <w:b/>
                      <w:sz w:val="20"/>
                      <w:szCs w:val="20"/>
                    </w:rPr>
                  </w:pPr>
                  <w:r w:rsidRPr="00A0173B">
                    <w:rPr>
                      <w:b/>
                      <w:sz w:val="20"/>
                      <w:szCs w:val="20"/>
                    </w:rPr>
                    <w:t>These antibodies tend to decline rapidly to baseline levels following treatment and eradication of the chlamydial infection</w:t>
                  </w:r>
                </w:p>
                <w:p w14:paraId="46F0528C" w14:textId="77777777" w:rsidR="009C4194" w:rsidRPr="00A0173B" w:rsidRDefault="009C4194" w:rsidP="009C4194">
                  <w:pPr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9C4194" w:rsidRPr="00FB7C24" w14:paraId="5C051432" w14:textId="77777777" w:rsidTr="00F427D1">
              <w:tc>
                <w:tcPr>
                  <w:tcW w:w="1696" w:type="dxa"/>
                </w:tcPr>
                <w:p w14:paraId="47FED7E4" w14:textId="77777777" w:rsidR="009C4194" w:rsidRPr="0061578B" w:rsidRDefault="009C4194" w:rsidP="009C4194">
                  <w:pPr>
                    <w:rPr>
                      <w:sz w:val="20"/>
                      <w:szCs w:val="20"/>
                    </w:rPr>
                  </w:pPr>
                  <w:proofErr w:type="spellStart"/>
                  <w:r w:rsidRPr="0061578B">
                    <w:rPr>
                      <w:sz w:val="20"/>
                      <w:szCs w:val="20"/>
                    </w:rPr>
                    <w:t>IgM</w:t>
                  </w:r>
                  <w:proofErr w:type="spellEnd"/>
                </w:p>
              </w:tc>
              <w:tc>
                <w:tcPr>
                  <w:tcW w:w="7320" w:type="dxa"/>
                </w:tcPr>
                <w:p w14:paraId="16AD1D92" w14:textId="77777777" w:rsidR="009C4194" w:rsidRPr="0061578B" w:rsidRDefault="009C4194" w:rsidP="009C4194">
                  <w:pPr>
                    <w:rPr>
                      <w:sz w:val="20"/>
                      <w:szCs w:val="20"/>
                    </w:rPr>
                  </w:pPr>
                  <w:r w:rsidRPr="0061578B">
                    <w:rPr>
                      <w:sz w:val="20"/>
                      <w:szCs w:val="20"/>
                    </w:rPr>
                    <w:t>Recent infection</w:t>
                  </w:r>
                </w:p>
                <w:p w14:paraId="0A54386B" w14:textId="77777777" w:rsidR="009C4194" w:rsidRPr="0061578B" w:rsidRDefault="009C4194" w:rsidP="009C4194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4B0D8E68" w14:textId="77777777" w:rsidR="00FB7C24" w:rsidRDefault="00FB7C24" w:rsidP="00FB7C24">
            <w:pPr>
              <w:rPr>
                <w:sz w:val="20"/>
                <w:szCs w:val="20"/>
              </w:rPr>
            </w:pPr>
          </w:p>
          <w:p w14:paraId="04EE88F0" w14:textId="77777777" w:rsidR="009C4194" w:rsidRPr="00FB7C24" w:rsidRDefault="009C4194" w:rsidP="009C4194">
            <w:pPr>
              <w:rPr>
                <w:sz w:val="20"/>
                <w:szCs w:val="20"/>
              </w:rPr>
            </w:pPr>
          </w:p>
          <w:p w14:paraId="4E080B9F" w14:textId="47BB5C8C" w:rsidR="009C4194" w:rsidRPr="00FB7C24" w:rsidRDefault="0061578B" w:rsidP="009C41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Difficulties</w:t>
            </w:r>
            <w:r w:rsidR="009C4194" w:rsidRPr="00FB7C2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associated </w:t>
            </w:r>
            <w:r w:rsidR="009C4194" w:rsidRPr="00FB7C24">
              <w:rPr>
                <w:sz w:val="20"/>
                <w:szCs w:val="20"/>
              </w:rPr>
              <w:t xml:space="preserve">with </w:t>
            </w:r>
            <w:r>
              <w:rPr>
                <w:sz w:val="20"/>
                <w:szCs w:val="20"/>
              </w:rPr>
              <w:t xml:space="preserve">blood test </w:t>
            </w:r>
            <w:r w:rsidR="009C4194" w:rsidRPr="00FB7C24">
              <w:rPr>
                <w:sz w:val="20"/>
                <w:szCs w:val="20"/>
              </w:rPr>
              <w:t>diagnosis:</w:t>
            </w:r>
          </w:p>
          <w:p w14:paraId="25B2A197" w14:textId="77777777" w:rsidR="009C4194" w:rsidRPr="00FB7C24" w:rsidRDefault="004B5C28" w:rsidP="009C4194">
            <w:pPr>
              <w:rPr>
                <w:sz w:val="20"/>
                <w:szCs w:val="20"/>
              </w:rPr>
            </w:pPr>
            <w:hyperlink r:id="rId11" w:history="1">
              <w:r w:rsidR="009C4194" w:rsidRPr="00FB7C24">
                <w:rPr>
                  <w:rStyle w:val="Hyperlink"/>
                  <w:sz w:val="20"/>
                  <w:szCs w:val="20"/>
                </w:rPr>
                <w:t>http://www.cpnhelp.org/diagnosis_issues</w:t>
              </w:r>
            </w:hyperlink>
          </w:p>
          <w:p w14:paraId="50EDD4A1" w14:textId="77777777" w:rsidR="009C4194" w:rsidRPr="00FB7C24" w:rsidRDefault="009C4194" w:rsidP="009C4194">
            <w:pPr>
              <w:rPr>
                <w:sz w:val="20"/>
                <w:szCs w:val="20"/>
              </w:rPr>
            </w:pPr>
          </w:p>
        </w:tc>
      </w:tr>
      <w:tr w:rsidR="009C4194" w:rsidRPr="00FB7C24" w14:paraId="71DB9057" w14:textId="77777777" w:rsidTr="0040585C">
        <w:tc>
          <w:tcPr>
            <w:tcW w:w="4077" w:type="dxa"/>
          </w:tcPr>
          <w:p w14:paraId="3F9EDCCD" w14:textId="77777777" w:rsidR="009C4194" w:rsidRPr="00FB7C24" w:rsidRDefault="009C4194" w:rsidP="009C4194">
            <w:pPr>
              <w:rPr>
                <w:sz w:val="20"/>
                <w:szCs w:val="20"/>
              </w:rPr>
            </w:pPr>
            <w:r w:rsidRPr="00FB7C24">
              <w:rPr>
                <w:sz w:val="20"/>
                <w:szCs w:val="20"/>
              </w:rPr>
              <w:t xml:space="preserve">b) NAC Test: The EB </w:t>
            </w:r>
            <w:proofErr w:type="spellStart"/>
            <w:r w:rsidRPr="00FB7C24">
              <w:rPr>
                <w:sz w:val="20"/>
                <w:szCs w:val="20"/>
              </w:rPr>
              <w:t>lifestage</w:t>
            </w:r>
            <w:proofErr w:type="spellEnd"/>
            <w:r w:rsidRPr="00FB7C24">
              <w:rPr>
                <w:sz w:val="20"/>
                <w:szCs w:val="20"/>
              </w:rPr>
              <w:t xml:space="preserve"> of </w:t>
            </w:r>
            <w:proofErr w:type="spellStart"/>
            <w:r w:rsidRPr="00FB7C24">
              <w:rPr>
                <w:sz w:val="20"/>
                <w:szCs w:val="20"/>
              </w:rPr>
              <w:t>Cpn</w:t>
            </w:r>
            <w:proofErr w:type="spellEnd"/>
            <w:r w:rsidRPr="00FB7C24">
              <w:rPr>
                <w:sz w:val="20"/>
                <w:szCs w:val="20"/>
              </w:rPr>
              <w:t xml:space="preserve"> reacts to a supplement called N-Acetyl Cysteine (NAC), so can be used to assist with diagnosis: </w:t>
            </w:r>
          </w:p>
          <w:p w14:paraId="4C89832E" w14:textId="77777777" w:rsidR="009C4194" w:rsidRPr="00FB7C24" w:rsidRDefault="009C4194" w:rsidP="009C4194">
            <w:pPr>
              <w:ind w:firstLine="360"/>
              <w:rPr>
                <w:sz w:val="20"/>
                <w:szCs w:val="20"/>
              </w:rPr>
            </w:pPr>
          </w:p>
        </w:tc>
        <w:tc>
          <w:tcPr>
            <w:tcW w:w="10802" w:type="dxa"/>
          </w:tcPr>
          <w:p w14:paraId="527A6C54" w14:textId="77777777" w:rsidR="009C4194" w:rsidRPr="00FB7C24" w:rsidRDefault="004B5C28" w:rsidP="009C4194">
            <w:pPr>
              <w:rPr>
                <w:sz w:val="20"/>
                <w:szCs w:val="20"/>
              </w:rPr>
            </w:pPr>
            <w:hyperlink r:id="rId12" w:history="1">
              <w:r w:rsidR="009C4194" w:rsidRPr="00FB7C24">
                <w:rPr>
                  <w:rStyle w:val="Hyperlink"/>
                  <w:sz w:val="20"/>
                  <w:szCs w:val="20"/>
                </w:rPr>
                <w:t>http://www.davidwheldon.co.uk/NAC.html</w:t>
              </w:r>
            </w:hyperlink>
          </w:p>
          <w:p w14:paraId="3D9AAC94" w14:textId="77777777" w:rsidR="009C4194" w:rsidRPr="00FB7C24" w:rsidRDefault="009C4194" w:rsidP="009C4194">
            <w:pPr>
              <w:rPr>
                <w:sz w:val="20"/>
                <w:szCs w:val="20"/>
              </w:rPr>
            </w:pPr>
          </w:p>
        </w:tc>
      </w:tr>
      <w:tr w:rsidR="009C4194" w:rsidRPr="00FB7C24" w14:paraId="77033ABC" w14:textId="77777777" w:rsidTr="0040585C">
        <w:tc>
          <w:tcPr>
            <w:tcW w:w="4077" w:type="dxa"/>
          </w:tcPr>
          <w:p w14:paraId="0F3D4D00" w14:textId="77777777" w:rsidR="009C4194" w:rsidRPr="00FB7C24" w:rsidRDefault="009C4194" w:rsidP="009C4194">
            <w:pPr>
              <w:rPr>
                <w:sz w:val="20"/>
                <w:szCs w:val="20"/>
              </w:rPr>
            </w:pPr>
            <w:r w:rsidRPr="00FB7C24">
              <w:rPr>
                <w:sz w:val="20"/>
                <w:szCs w:val="20"/>
              </w:rPr>
              <w:t xml:space="preserve">c) Doppler Ultrasound of the neck veins can be used to detect CCSVI, which is thought to be caused by </w:t>
            </w:r>
            <w:proofErr w:type="spellStart"/>
            <w:r w:rsidRPr="00FB7C24">
              <w:rPr>
                <w:sz w:val="20"/>
                <w:szCs w:val="20"/>
              </w:rPr>
              <w:t>Cpn</w:t>
            </w:r>
            <w:proofErr w:type="spellEnd"/>
            <w:r w:rsidRPr="00FB7C24">
              <w:rPr>
                <w:sz w:val="20"/>
                <w:szCs w:val="20"/>
              </w:rPr>
              <w:t>:</w:t>
            </w:r>
          </w:p>
          <w:p w14:paraId="3DBFA1FC" w14:textId="77777777" w:rsidR="009C4194" w:rsidRPr="00FB7C24" w:rsidRDefault="009C4194" w:rsidP="009C4194">
            <w:pPr>
              <w:rPr>
                <w:sz w:val="20"/>
                <w:szCs w:val="20"/>
              </w:rPr>
            </w:pPr>
          </w:p>
        </w:tc>
        <w:tc>
          <w:tcPr>
            <w:tcW w:w="10802" w:type="dxa"/>
          </w:tcPr>
          <w:p w14:paraId="290BB2B0" w14:textId="77777777" w:rsidR="00554EAE" w:rsidRDefault="009C4194" w:rsidP="009C4194">
            <w:pPr>
              <w:rPr>
                <w:rFonts w:ascii="Arial" w:hAnsi="Arial" w:cs="Arial"/>
                <w:color w:val="555555"/>
                <w:sz w:val="20"/>
                <w:szCs w:val="20"/>
                <w:shd w:val="clear" w:color="auto" w:fill="FFFFFF"/>
              </w:rPr>
            </w:pPr>
            <w:r w:rsidRPr="00FB7C24">
              <w:rPr>
                <w:rFonts w:ascii="Arial" w:hAnsi="Arial" w:cs="Arial"/>
                <w:color w:val="555555"/>
                <w:sz w:val="20"/>
                <w:szCs w:val="20"/>
                <w:shd w:val="clear" w:color="auto" w:fill="FFFFFF"/>
              </w:rPr>
              <w:t xml:space="preserve">• Ms Jayne Chambers: </w:t>
            </w:r>
            <w:bookmarkStart w:id="0" w:name="_GoBack"/>
            <w:bookmarkEnd w:id="0"/>
          </w:p>
          <w:p w14:paraId="54B47808" w14:textId="09F3A0D9" w:rsidR="0040585C" w:rsidRPr="0040585C" w:rsidRDefault="0040585C" w:rsidP="0040585C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  <w:color w:val="333333"/>
                <w:sz w:val="21"/>
                <w:szCs w:val="21"/>
              </w:rPr>
            </w:pPr>
            <w:hyperlink r:id="rId13" w:history="1">
              <w:r w:rsidRPr="002975C8">
                <w:rPr>
                  <w:rStyle w:val="Hyperlink"/>
                  <w:rFonts w:asciiTheme="minorHAnsi" w:hAnsiTheme="minorHAnsi" w:cstheme="minorHAnsi"/>
                  <w:sz w:val="21"/>
                  <w:szCs w:val="21"/>
                </w:rPr>
                <w:t>https://specialistveincare.com.au/ccsvi-cerebrospinal-venous-insufficiency/</w:t>
              </w:r>
            </w:hyperlink>
          </w:p>
          <w:p w14:paraId="162D21F9" w14:textId="77777777" w:rsidR="009C4194" w:rsidRPr="00FB7C24" w:rsidRDefault="009C4194" w:rsidP="009C4194">
            <w:pPr>
              <w:ind w:firstLine="360"/>
              <w:rPr>
                <w:rFonts w:ascii="Arial" w:hAnsi="Arial" w:cs="Arial"/>
                <w:color w:val="555555"/>
                <w:sz w:val="20"/>
                <w:szCs w:val="20"/>
                <w:shd w:val="clear" w:color="auto" w:fill="FFFFFF"/>
              </w:rPr>
            </w:pPr>
          </w:p>
          <w:p w14:paraId="44824C83" w14:textId="0C70A9BE" w:rsidR="009C4194" w:rsidRPr="0040585C" w:rsidRDefault="009C4194" w:rsidP="009C4194">
            <w:pPr>
              <w:rPr>
                <w:rStyle w:val="Hyperlink"/>
                <w:rFonts w:ascii="Arial" w:hAnsi="Arial" w:cs="Arial"/>
                <w:color w:val="555555"/>
                <w:sz w:val="20"/>
                <w:szCs w:val="20"/>
                <w:u w:val="none"/>
                <w:shd w:val="clear" w:color="auto" w:fill="FFFFFF"/>
              </w:rPr>
            </w:pPr>
            <w:r w:rsidRPr="00FB7C24">
              <w:rPr>
                <w:rFonts w:ascii="Arial" w:hAnsi="Arial" w:cs="Arial"/>
                <w:color w:val="555555"/>
                <w:sz w:val="20"/>
                <w:szCs w:val="20"/>
                <w:shd w:val="clear" w:color="auto" w:fill="FFFFFF"/>
              </w:rPr>
              <w:t xml:space="preserve">• Mr Warren Lewis: </w:t>
            </w:r>
          </w:p>
          <w:p w14:paraId="2A501D65" w14:textId="3360218B" w:rsidR="0040585C" w:rsidRDefault="0040585C" w:rsidP="0040585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color w:val="333333"/>
                <w:sz w:val="21"/>
                <w:szCs w:val="21"/>
                <w:lang w:eastAsia="en-AU"/>
              </w:rPr>
            </w:pPr>
            <w:hyperlink r:id="rId14" w:history="1">
              <w:r w:rsidRPr="002975C8">
                <w:rPr>
                  <w:rStyle w:val="Hyperlink"/>
                  <w:rFonts w:eastAsia="Times New Roman" w:cstheme="minorHAnsi"/>
                  <w:sz w:val="21"/>
                  <w:szCs w:val="21"/>
                  <w:lang w:eastAsia="en-AU"/>
                </w:rPr>
                <w:t>https://irp-cdn.multiscreensite.com/e1e3269e/files/uploaded/Extracranial%20Venous.pdf</w:t>
              </w:r>
            </w:hyperlink>
          </w:p>
          <w:p w14:paraId="55BE0CF0" w14:textId="16E2306F" w:rsidR="0040585C" w:rsidRPr="0040585C" w:rsidRDefault="0040585C" w:rsidP="0040585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color w:val="333333"/>
                <w:sz w:val="21"/>
                <w:szCs w:val="21"/>
                <w:lang w:eastAsia="en-AU"/>
              </w:rPr>
            </w:pPr>
          </w:p>
        </w:tc>
      </w:tr>
    </w:tbl>
    <w:p w14:paraId="70BFC9B6" w14:textId="67ECCFF0" w:rsidR="00A0124A" w:rsidRPr="00FB7C24" w:rsidRDefault="00A0124A" w:rsidP="0040585C">
      <w:pPr>
        <w:rPr>
          <w:sz w:val="20"/>
          <w:szCs w:val="20"/>
        </w:rPr>
      </w:pPr>
    </w:p>
    <w:sectPr w:rsidR="00A0124A" w:rsidRPr="00FB7C24" w:rsidSect="00EB6A0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5AE01A" w14:textId="77777777" w:rsidR="004B5C28" w:rsidRDefault="004B5C28" w:rsidP="00F63E13">
      <w:pPr>
        <w:spacing w:after="0" w:line="240" w:lineRule="auto"/>
      </w:pPr>
      <w:r>
        <w:separator/>
      </w:r>
    </w:p>
  </w:endnote>
  <w:endnote w:type="continuationSeparator" w:id="0">
    <w:p w14:paraId="4E0CB07B" w14:textId="77777777" w:rsidR="004B5C28" w:rsidRDefault="004B5C28" w:rsidP="00F63E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3A343A" w14:textId="77777777" w:rsidR="004B5C28" w:rsidRDefault="004B5C28" w:rsidP="00F63E13">
      <w:pPr>
        <w:spacing w:after="0" w:line="240" w:lineRule="auto"/>
      </w:pPr>
      <w:r>
        <w:separator/>
      </w:r>
    </w:p>
  </w:footnote>
  <w:footnote w:type="continuationSeparator" w:id="0">
    <w:p w14:paraId="1ED23B1D" w14:textId="77777777" w:rsidR="004B5C28" w:rsidRDefault="004B5C28" w:rsidP="00F63E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B911ED"/>
    <w:multiLevelType w:val="hybridMultilevel"/>
    <w:tmpl w:val="9590258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90553D"/>
    <w:multiLevelType w:val="hybridMultilevel"/>
    <w:tmpl w:val="59A44DB8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812212"/>
    <w:multiLevelType w:val="hybridMultilevel"/>
    <w:tmpl w:val="A3C0871E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30E"/>
    <w:rsid w:val="00037185"/>
    <w:rsid w:val="002D5FEF"/>
    <w:rsid w:val="002F52F4"/>
    <w:rsid w:val="0040585C"/>
    <w:rsid w:val="004A49F9"/>
    <w:rsid w:val="004B5C28"/>
    <w:rsid w:val="00512344"/>
    <w:rsid w:val="00554EAE"/>
    <w:rsid w:val="00576665"/>
    <w:rsid w:val="005D67D7"/>
    <w:rsid w:val="0061578B"/>
    <w:rsid w:val="007B772C"/>
    <w:rsid w:val="007D59AB"/>
    <w:rsid w:val="00863553"/>
    <w:rsid w:val="009C4194"/>
    <w:rsid w:val="009D750A"/>
    <w:rsid w:val="00A0124A"/>
    <w:rsid w:val="00A0173B"/>
    <w:rsid w:val="00A87E7E"/>
    <w:rsid w:val="00CD4F1B"/>
    <w:rsid w:val="00D32C31"/>
    <w:rsid w:val="00E428E9"/>
    <w:rsid w:val="00EB6A08"/>
    <w:rsid w:val="00F0630E"/>
    <w:rsid w:val="00F63E13"/>
    <w:rsid w:val="00FB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3AE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2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0124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012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7666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3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3E13"/>
  </w:style>
  <w:style w:type="paragraph" w:styleId="Footer">
    <w:name w:val="footer"/>
    <w:basedOn w:val="Normal"/>
    <w:link w:val="FooterChar"/>
    <w:uiPriority w:val="99"/>
    <w:unhideWhenUsed/>
    <w:rsid w:val="00F63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3E13"/>
  </w:style>
  <w:style w:type="paragraph" w:styleId="HTMLPreformatted">
    <w:name w:val="HTML Preformatted"/>
    <w:basedOn w:val="Normal"/>
    <w:link w:val="HTMLPreformattedChar"/>
    <w:uiPriority w:val="99"/>
    <w:unhideWhenUsed/>
    <w:rsid w:val="0040585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0585C"/>
    <w:rPr>
      <w:rFonts w:ascii="Courier New" w:eastAsia="Times New Roman" w:hAnsi="Courier New" w:cs="Courier New"/>
      <w:sz w:val="20"/>
      <w:szCs w:val="20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2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0124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012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7666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3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3E13"/>
  </w:style>
  <w:style w:type="paragraph" w:styleId="Footer">
    <w:name w:val="footer"/>
    <w:basedOn w:val="Normal"/>
    <w:link w:val="FooterChar"/>
    <w:uiPriority w:val="99"/>
    <w:unhideWhenUsed/>
    <w:rsid w:val="00F63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3E13"/>
  </w:style>
  <w:style w:type="paragraph" w:styleId="HTMLPreformatted">
    <w:name w:val="HTML Preformatted"/>
    <w:basedOn w:val="Normal"/>
    <w:link w:val="HTMLPreformattedChar"/>
    <w:uiPriority w:val="99"/>
    <w:unhideWhenUsed/>
    <w:rsid w:val="0040585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0585C"/>
    <w:rPr>
      <w:rFonts w:ascii="Courier New" w:eastAsia="Times New Roman" w:hAnsi="Courier New" w:cs="Courier New"/>
      <w:sz w:val="20"/>
      <w:szCs w:val="20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specialistveincare.com.au/ccsvi-cerebrospinal-venous-insufficiency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davidwheldon.co.uk/NAC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pnhelp.org/diagnosis_issues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avyondiagnostics.com/chlamydi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clinicallabs.com.au/location/" TargetMode="External"/><Relationship Id="rId14" Type="http://schemas.openxmlformats.org/officeDocument/2006/relationships/hyperlink" Target="https://irp-cdn.multiscreensite.com/e1e3269e/files/uploaded/Extracranial%20Venou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28620D-F126-4BDE-8B0D-A4629FC29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 Webb</dc:creator>
  <cp:lastModifiedBy>Hwebb</cp:lastModifiedBy>
  <cp:revision>2</cp:revision>
  <dcterms:created xsi:type="dcterms:W3CDTF">2018-12-23T07:13:00Z</dcterms:created>
  <dcterms:modified xsi:type="dcterms:W3CDTF">2018-12-23T07:13:00Z</dcterms:modified>
</cp:coreProperties>
</file>